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816" w:rsidRDefault="00525816" w:rsidP="00955F17">
      <w:pPr>
        <w:pStyle w:val="Heading1"/>
        <w:spacing w:before="0"/>
      </w:pPr>
      <w:r>
        <w:t>Exercise Evaluation Guide</w:t>
      </w:r>
    </w:p>
    <w:tbl>
      <w:tblPr>
        <w:tblStyle w:val="TableGrid"/>
        <w:tblW w:w="13855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58"/>
        <w:gridCol w:w="4220"/>
        <w:gridCol w:w="3677"/>
      </w:tblGrid>
      <w:tr w:rsidR="00525816" w:rsidRPr="000F268D" w:rsidTr="00093E07">
        <w:trPr>
          <w:trHeight w:val="720"/>
        </w:trPr>
        <w:tc>
          <w:tcPr>
            <w:tcW w:w="2150" w:type="pct"/>
            <w:tcBorders>
              <w:bottom w:val="single" w:sz="4" w:space="0" w:color="auto"/>
            </w:tcBorders>
            <w:vAlign w:val="center"/>
          </w:tcPr>
          <w:p w:rsidR="00525816" w:rsidRPr="00FD0FCB" w:rsidRDefault="00525816" w:rsidP="00525816">
            <w:pPr>
              <w:spacing w:before="60" w:after="60"/>
              <w:rPr>
                <w:szCs w:val="24"/>
              </w:rPr>
            </w:pPr>
            <w:r w:rsidRPr="00FD0FCB">
              <w:rPr>
                <w:i/>
                <w:szCs w:val="24"/>
              </w:rPr>
              <w:t xml:space="preserve">Exercise Name:  </w:t>
            </w:r>
            <w:r w:rsidR="00FD0FCB">
              <w:rPr>
                <w:szCs w:val="24"/>
              </w:rPr>
              <w:t>WRECKIT 2015</w:t>
            </w:r>
          </w:p>
          <w:p w:rsidR="00525816" w:rsidRPr="00FD0FCB" w:rsidRDefault="00525816" w:rsidP="00525816">
            <w:pPr>
              <w:spacing w:before="60" w:after="60"/>
              <w:rPr>
                <w:b/>
                <w:szCs w:val="24"/>
              </w:rPr>
            </w:pPr>
            <w:r w:rsidRPr="00FD0FCB">
              <w:rPr>
                <w:i/>
                <w:szCs w:val="24"/>
              </w:rPr>
              <w:t>Exercise Date</w:t>
            </w:r>
            <w:r w:rsidR="00FD0FCB">
              <w:rPr>
                <w:i/>
                <w:szCs w:val="24"/>
              </w:rPr>
              <w:t xml:space="preserve">: </w:t>
            </w:r>
            <w:r w:rsidR="00FD0FCB">
              <w:rPr>
                <w:szCs w:val="24"/>
              </w:rPr>
              <w:t>October 5-9, 2015</w:t>
            </w:r>
          </w:p>
        </w:tc>
        <w:tc>
          <w:tcPr>
            <w:tcW w:w="1523" w:type="pct"/>
            <w:tcBorders>
              <w:bottom w:val="single" w:sz="4" w:space="0" w:color="auto"/>
            </w:tcBorders>
            <w:vAlign w:val="center"/>
          </w:tcPr>
          <w:p w:rsidR="00525816" w:rsidRDefault="00525816" w:rsidP="00525816">
            <w:pPr>
              <w:spacing w:before="60" w:after="60"/>
              <w:rPr>
                <w:i/>
                <w:szCs w:val="24"/>
              </w:rPr>
            </w:pPr>
            <w:r w:rsidRPr="00FD0FCB">
              <w:rPr>
                <w:i/>
                <w:szCs w:val="24"/>
              </w:rPr>
              <w:t>Organization/Jurisdiction:</w:t>
            </w:r>
          </w:p>
          <w:p w:rsidR="00FD0FCB" w:rsidRPr="00FD0FCB" w:rsidRDefault="00FD0FCB" w:rsidP="00525816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Western Region Health Emergency Preparedness Coalition</w:t>
            </w:r>
          </w:p>
        </w:tc>
        <w:tc>
          <w:tcPr>
            <w:tcW w:w="1327" w:type="pct"/>
            <w:tcBorders>
              <w:bottom w:val="single" w:sz="4" w:space="0" w:color="auto"/>
            </w:tcBorders>
            <w:vAlign w:val="center"/>
          </w:tcPr>
          <w:p w:rsidR="00525816" w:rsidRPr="00FD0FCB" w:rsidRDefault="00525816" w:rsidP="00525816">
            <w:pPr>
              <w:spacing w:before="60" w:after="60"/>
              <w:rPr>
                <w:i/>
                <w:szCs w:val="24"/>
              </w:rPr>
            </w:pPr>
            <w:r w:rsidRPr="00FD0FCB">
              <w:rPr>
                <w:i/>
                <w:szCs w:val="24"/>
              </w:rPr>
              <w:t>Venue:</w:t>
            </w:r>
          </w:p>
          <w:p w:rsidR="00525816" w:rsidRPr="00FD0FCB" w:rsidRDefault="00525816" w:rsidP="006335A3">
            <w:pPr>
              <w:spacing w:before="60" w:after="60"/>
              <w:rPr>
                <w:szCs w:val="24"/>
              </w:rPr>
            </w:pPr>
            <w:r w:rsidRPr="00FD0FCB">
              <w:rPr>
                <w:szCs w:val="24"/>
                <w:shd w:val="clear" w:color="auto" w:fill="D9D9D9" w:themeFill="background1" w:themeFillShade="D9"/>
              </w:rPr>
              <w:t>[Insert venue name]</w:t>
            </w:r>
          </w:p>
        </w:tc>
      </w:tr>
      <w:tr w:rsidR="00525816" w:rsidRPr="000F268D" w:rsidTr="00093E07">
        <w:trPr>
          <w:trHeight w:val="422"/>
        </w:trPr>
        <w:tc>
          <w:tcPr>
            <w:tcW w:w="5000" w:type="pct"/>
            <w:gridSpan w:val="3"/>
            <w:shd w:val="clear" w:color="auto" w:fill="003366"/>
            <w:vAlign w:val="center"/>
          </w:tcPr>
          <w:p w:rsidR="00525816" w:rsidRPr="00FD0FCB" w:rsidRDefault="00B153E2" w:rsidP="0052581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Response</w:t>
            </w:r>
          </w:p>
        </w:tc>
      </w:tr>
      <w:tr w:rsidR="00525816" w:rsidRPr="000F268D" w:rsidTr="00093E07">
        <w:trPr>
          <w:trHeight w:val="467"/>
        </w:trPr>
        <w:tc>
          <w:tcPr>
            <w:tcW w:w="5000" w:type="pct"/>
            <w:gridSpan w:val="3"/>
          </w:tcPr>
          <w:p w:rsidR="000B7C52" w:rsidRPr="00FD0FCB" w:rsidRDefault="00B153E2" w:rsidP="00B153E2">
            <w:pPr>
              <w:spacing w:before="120" w:after="120"/>
              <w:rPr>
                <w:szCs w:val="24"/>
              </w:rPr>
            </w:pPr>
            <w:r>
              <w:rPr>
                <w:i/>
                <w:szCs w:val="24"/>
              </w:rPr>
              <w:t xml:space="preserve">Exercise Objective: </w:t>
            </w:r>
            <w:r>
              <w:rPr>
                <w:szCs w:val="24"/>
              </w:rPr>
              <w:t>Evaluate the hospital plans, response, and resources needed during a simulated severe weather event</w:t>
            </w:r>
          </w:p>
        </w:tc>
      </w:tr>
      <w:tr w:rsidR="00525816" w:rsidRPr="000F268D" w:rsidTr="00093E07">
        <w:trPr>
          <w:trHeight w:val="720"/>
        </w:trPr>
        <w:tc>
          <w:tcPr>
            <w:tcW w:w="5000" w:type="pct"/>
            <w:gridSpan w:val="3"/>
          </w:tcPr>
          <w:p w:rsidR="0077085D" w:rsidRPr="00FD0FCB" w:rsidRDefault="00525816" w:rsidP="00D93B9C">
            <w:pPr>
              <w:spacing w:before="60" w:after="60"/>
              <w:rPr>
                <w:b/>
                <w:szCs w:val="24"/>
              </w:rPr>
            </w:pPr>
            <w:r w:rsidRPr="00FD0FCB">
              <w:rPr>
                <w:i/>
                <w:szCs w:val="24"/>
              </w:rPr>
              <w:t>Core Capability:</w:t>
            </w:r>
            <w:r w:rsidRPr="00FD0FCB">
              <w:rPr>
                <w:szCs w:val="24"/>
              </w:rPr>
              <w:t xml:space="preserve">  </w:t>
            </w:r>
            <w:r w:rsidR="00B153E2">
              <w:rPr>
                <w:b/>
                <w:szCs w:val="24"/>
              </w:rPr>
              <w:t>Emergency Operations Coordination</w:t>
            </w:r>
          </w:p>
          <w:p w:rsidR="00D93B9C" w:rsidRPr="00FD0FCB" w:rsidRDefault="00B153E2" w:rsidP="00AE409F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The ability for healthcare organizations to engage with incident management at the Emergency Operations Center or with on-scene incident management during an incident to coordinate information and resource allocation for affected healthcare organizations.</w:t>
            </w:r>
          </w:p>
        </w:tc>
      </w:tr>
      <w:tr w:rsidR="00525816" w:rsidRPr="000F268D" w:rsidTr="00093E07">
        <w:trPr>
          <w:trHeight w:val="422"/>
        </w:trPr>
        <w:tc>
          <w:tcPr>
            <w:tcW w:w="5000" w:type="pct"/>
            <w:gridSpan w:val="3"/>
            <w:vAlign w:val="center"/>
          </w:tcPr>
          <w:p w:rsidR="00525816" w:rsidRPr="00293024" w:rsidRDefault="00EA133A" w:rsidP="00525816">
            <w:pPr>
              <w:spacing w:before="60" w:after="60"/>
              <w:rPr>
                <w:b/>
                <w:szCs w:val="24"/>
              </w:rPr>
            </w:pPr>
            <w:r w:rsidRPr="00293024">
              <w:rPr>
                <w:b/>
                <w:szCs w:val="24"/>
              </w:rPr>
              <w:t>Organizational</w:t>
            </w:r>
            <w:r w:rsidR="008A1879" w:rsidRPr="00293024">
              <w:rPr>
                <w:b/>
                <w:szCs w:val="24"/>
              </w:rPr>
              <w:t xml:space="preserve"> </w:t>
            </w:r>
            <w:r w:rsidR="00B153E2" w:rsidRPr="00293024">
              <w:rPr>
                <w:b/>
                <w:szCs w:val="24"/>
              </w:rPr>
              <w:t xml:space="preserve">Capability Target 1: </w:t>
            </w:r>
            <w:r w:rsidR="00B153E2" w:rsidRPr="00293024">
              <w:rPr>
                <w:rFonts w:eastAsia="Arial"/>
                <w:szCs w:val="24"/>
              </w:rPr>
              <w:t>Assess the ability of the hospital and/or regional coalition to activate its Hospital Incident Command System (HICS) or Incident Command System</w:t>
            </w:r>
          </w:p>
          <w:p w:rsidR="00525816" w:rsidRPr="00293024" w:rsidRDefault="00525816" w:rsidP="00525816">
            <w:pPr>
              <w:spacing w:before="60" w:after="60"/>
              <w:rPr>
                <w:szCs w:val="24"/>
              </w:rPr>
            </w:pPr>
            <w:r w:rsidRPr="00737114">
              <w:rPr>
                <w:i/>
                <w:szCs w:val="24"/>
                <w:highlight w:val="yellow"/>
              </w:rPr>
              <w:t>Critical Task:</w:t>
            </w:r>
            <w:r w:rsidRPr="00737114">
              <w:rPr>
                <w:szCs w:val="24"/>
                <w:highlight w:val="yellow"/>
              </w:rPr>
              <w:t xml:space="preserve">  </w:t>
            </w:r>
            <w:r w:rsidR="00293024" w:rsidRPr="00737114">
              <w:rPr>
                <w:szCs w:val="24"/>
                <w:highlight w:val="yellow"/>
              </w:rPr>
              <w:t>Assign necessary HICS roles to address the demands of the event</w:t>
            </w:r>
          </w:p>
          <w:p w:rsidR="00525816" w:rsidRPr="00293024" w:rsidRDefault="00293024" w:rsidP="00525816">
            <w:pPr>
              <w:spacing w:before="60" w:after="60"/>
              <w:rPr>
                <w:szCs w:val="24"/>
              </w:rPr>
            </w:pPr>
            <w:r w:rsidRPr="00293024"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Provide an initial briefing on the current status of the event</w:t>
            </w:r>
          </w:p>
          <w:p w:rsidR="00302DA7" w:rsidRPr="00293024" w:rsidRDefault="00525816" w:rsidP="00525816">
            <w:pPr>
              <w:spacing w:before="60" w:after="60"/>
              <w:rPr>
                <w:szCs w:val="24"/>
              </w:rPr>
            </w:pPr>
            <w:r w:rsidRPr="00293024">
              <w:rPr>
                <w:i/>
                <w:szCs w:val="24"/>
              </w:rPr>
              <w:t xml:space="preserve">Critical Task:  </w:t>
            </w:r>
            <w:r w:rsidR="00293024">
              <w:rPr>
                <w:szCs w:val="24"/>
              </w:rPr>
              <w:t>Complete a HICS roles chart</w:t>
            </w:r>
          </w:p>
          <w:p w:rsidR="00C737F2" w:rsidRPr="00293024" w:rsidRDefault="006C6F5E" w:rsidP="00525816">
            <w:pPr>
              <w:spacing w:before="60" w:after="60"/>
              <w:rPr>
                <w:szCs w:val="24"/>
              </w:rPr>
            </w:pPr>
            <w:r w:rsidRPr="00293024">
              <w:rPr>
                <w:b/>
                <w:szCs w:val="24"/>
              </w:rPr>
              <w:t xml:space="preserve">Source(s): </w:t>
            </w:r>
            <w:r w:rsidR="00461036" w:rsidRPr="00293024">
              <w:rPr>
                <w:szCs w:val="24"/>
              </w:rPr>
              <w:t>CEMP, WRECKIT 2015 ExPlan</w:t>
            </w:r>
          </w:p>
        </w:tc>
      </w:tr>
      <w:tr w:rsidR="00525816" w:rsidRPr="000F268D" w:rsidTr="00093E07">
        <w:trPr>
          <w:trHeight w:val="422"/>
        </w:trPr>
        <w:tc>
          <w:tcPr>
            <w:tcW w:w="5000" w:type="pct"/>
            <w:gridSpan w:val="3"/>
            <w:vAlign w:val="center"/>
          </w:tcPr>
          <w:p w:rsidR="00525816" w:rsidRPr="00293024" w:rsidRDefault="00EA133A" w:rsidP="00525816">
            <w:pPr>
              <w:spacing w:before="60" w:after="60"/>
              <w:rPr>
                <w:b/>
                <w:szCs w:val="24"/>
              </w:rPr>
            </w:pPr>
            <w:r w:rsidRPr="00293024">
              <w:rPr>
                <w:b/>
                <w:szCs w:val="24"/>
              </w:rPr>
              <w:t>Organizational</w:t>
            </w:r>
            <w:r w:rsidR="00351DDD" w:rsidRPr="00293024">
              <w:rPr>
                <w:b/>
                <w:szCs w:val="24"/>
              </w:rPr>
              <w:t xml:space="preserve"> </w:t>
            </w:r>
            <w:r w:rsidR="00525816" w:rsidRPr="00293024">
              <w:rPr>
                <w:b/>
                <w:szCs w:val="24"/>
              </w:rPr>
              <w:t>Capability Target 2:</w:t>
            </w:r>
            <w:r w:rsidR="00452029" w:rsidRPr="00293024">
              <w:rPr>
                <w:b/>
                <w:szCs w:val="24"/>
              </w:rPr>
              <w:t xml:space="preserve"> </w:t>
            </w:r>
            <w:r w:rsidR="00B153E2" w:rsidRPr="00293024">
              <w:rPr>
                <w:rFonts w:eastAsia="Arial"/>
                <w:szCs w:val="24"/>
              </w:rPr>
              <w:t>Assess the ability of the hospital and/or regional coalition to activate staff and operate its Hospital Command Center (HCC)</w:t>
            </w:r>
          </w:p>
          <w:p w:rsidR="00525816" w:rsidRPr="00293024" w:rsidRDefault="00525816" w:rsidP="00525816">
            <w:pPr>
              <w:spacing w:before="60" w:after="60"/>
              <w:rPr>
                <w:szCs w:val="24"/>
              </w:rPr>
            </w:pPr>
            <w:r w:rsidRPr="00737114">
              <w:rPr>
                <w:i/>
                <w:szCs w:val="24"/>
                <w:highlight w:val="yellow"/>
              </w:rPr>
              <w:t>Critical Task:</w:t>
            </w:r>
            <w:r w:rsidRPr="00737114">
              <w:rPr>
                <w:szCs w:val="24"/>
                <w:highlight w:val="yellow"/>
              </w:rPr>
              <w:t xml:space="preserve">  </w:t>
            </w:r>
            <w:r w:rsidR="00293024" w:rsidRPr="00737114">
              <w:rPr>
                <w:szCs w:val="24"/>
                <w:highlight w:val="yellow"/>
              </w:rPr>
              <w:t xml:space="preserve">Notification </w:t>
            </w:r>
            <w:r w:rsidR="00737114" w:rsidRPr="00737114">
              <w:rPr>
                <w:szCs w:val="24"/>
                <w:highlight w:val="yellow"/>
              </w:rPr>
              <w:t>of HCC activation is made. Time (in minutes) to activate</w:t>
            </w:r>
            <w:r w:rsidR="00293024" w:rsidRPr="00737114">
              <w:rPr>
                <w:szCs w:val="24"/>
                <w:highlight w:val="yellow"/>
              </w:rPr>
              <w:t>____________________</w:t>
            </w:r>
          </w:p>
          <w:p w:rsidR="00525816" w:rsidRPr="00293024" w:rsidRDefault="00525816" w:rsidP="00525816">
            <w:pPr>
              <w:spacing w:before="60" w:after="60"/>
              <w:rPr>
                <w:szCs w:val="24"/>
              </w:rPr>
            </w:pPr>
            <w:r w:rsidRPr="00293024">
              <w:rPr>
                <w:i/>
                <w:szCs w:val="24"/>
              </w:rPr>
              <w:t xml:space="preserve">Critical Task:  </w:t>
            </w:r>
            <w:r w:rsidR="00293024">
              <w:rPr>
                <w:szCs w:val="24"/>
              </w:rPr>
              <w:t>Staff report to HCC</w:t>
            </w:r>
          </w:p>
          <w:p w:rsidR="00882DD3" w:rsidRPr="004C56D2" w:rsidRDefault="00525816" w:rsidP="00525816">
            <w:pPr>
              <w:spacing w:before="60" w:after="60"/>
              <w:rPr>
                <w:szCs w:val="24"/>
              </w:rPr>
            </w:pPr>
            <w:r w:rsidRPr="00737114">
              <w:rPr>
                <w:i/>
                <w:szCs w:val="24"/>
                <w:highlight w:val="yellow"/>
              </w:rPr>
              <w:t xml:space="preserve">Critical Task:  </w:t>
            </w:r>
            <w:r w:rsidR="00293024" w:rsidRPr="00737114">
              <w:rPr>
                <w:szCs w:val="24"/>
                <w:highlight w:val="yellow"/>
              </w:rPr>
              <w:t>Incident Commander (IC) is determined</w:t>
            </w:r>
          </w:p>
          <w:p w:rsidR="00F76E85" w:rsidRPr="00737114" w:rsidRDefault="00525816" w:rsidP="00525816">
            <w:pPr>
              <w:spacing w:before="60" w:after="60"/>
              <w:rPr>
                <w:szCs w:val="24"/>
                <w:highlight w:val="yellow"/>
              </w:rPr>
            </w:pPr>
            <w:r w:rsidRPr="00737114">
              <w:rPr>
                <w:i/>
                <w:szCs w:val="24"/>
                <w:highlight w:val="yellow"/>
              </w:rPr>
              <w:t xml:space="preserve">Critical Task:  </w:t>
            </w:r>
            <w:r w:rsidR="00293024" w:rsidRPr="00737114">
              <w:rPr>
                <w:szCs w:val="24"/>
                <w:highlight w:val="yellow"/>
              </w:rPr>
              <w:t xml:space="preserve">HCC has necessary supplies </w:t>
            </w:r>
            <w:r w:rsidR="00AE409F" w:rsidRPr="00737114">
              <w:rPr>
                <w:szCs w:val="24"/>
                <w:highlight w:val="yellow"/>
              </w:rPr>
              <w:t xml:space="preserve">and equipment </w:t>
            </w:r>
            <w:r w:rsidR="00293024" w:rsidRPr="00737114">
              <w:rPr>
                <w:szCs w:val="24"/>
                <w:highlight w:val="yellow"/>
              </w:rPr>
              <w:t>to initia</w:t>
            </w:r>
            <w:r w:rsidR="00AE409F" w:rsidRPr="00737114">
              <w:rPr>
                <w:szCs w:val="24"/>
                <w:highlight w:val="yellow"/>
              </w:rPr>
              <w:t>te</w:t>
            </w:r>
            <w:r w:rsidR="00293024" w:rsidRPr="00737114">
              <w:rPr>
                <w:szCs w:val="24"/>
                <w:highlight w:val="yellow"/>
              </w:rPr>
              <w:t xml:space="preserve"> operations</w:t>
            </w:r>
          </w:p>
          <w:p w:rsidR="00293024" w:rsidRPr="00293024" w:rsidRDefault="00293024" w:rsidP="00525816">
            <w:pPr>
              <w:spacing w:before="60" w:after="60"/>
              <w:rPr>
                <w:szCs w:val="24"/>
              </w:rPr>
            </w:pPr>
            <w:r w:rsidRPr="00737114">
              <w:rPr>
                <w:i/>
                <w:szCs w:val="24"/>
                <w:highlight w:val="yellow"/>
              </w:rPr>
              <w:t xml:space="preserve">Critical Task: </w:t>
            </w:r>
            <w:r w:rsidRPr="00737114">
              <w:rPr>
                <w:szCs w:val="24"/>
                <w:highlight w:val="yellow"/>
              </w:rPr>
              <w:t>Role identification is clear (vests, table tents, hats)</w:t>
            </w:r>
          </w:p>
          <w:p w:rsidR="00C737F2" w:rsidRPr="00293024" w:rsidRDefault="006C6F5E" w:rsidP="00E84BA3">
            <w:pPr>
              <w:spacing w:before="60" w:after="60"/>
              <w:rPr>
                <w:szCs w:val="24"/>
              </w:rPr>
            </w:pPr>
            <w:r w:rsidRPr="00293024">
              <w:rPr>
                <w:b/>
                <w:szCs w:val="24"/>
              </w:rPr>
              <w:t xml:space="preserve">Source(s): </w:t>
            </w:r>
            <w:r w:rsidR="00461036" w:rsidRPr="00293024">
              <w:rPr>
                <w:szCs w:val="24"/>
              </w:rPr>
              <w:t>CEMP, WRECKIT 2015 ExPlan</w:t>
            </w:r>
          </w:p>
        </w:tc>
      </w:tr>
    </w:tbl>
    <w:p w:rsidR="00FB101F" w:rsidRDefault="00FB101F" w:rsidP="00955F17">
      <w:pPr>
        <w:spacing w:before="120" w:after="120"/>
        <w:rPr>
          <w:b/>
          <w:szCs w:val="24"/>
        </w:rPr>
        <w:sectPr w:rsidR="00FB101F" w:rsidSect="006C6F5E">
          <w:footerReference w:type="default" r:id="rId8"/>
          <w:type w:val="continuous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FB101F" w:rsidRPr="000F268D" w:rsidRDefault="00FB101F" w:rsidP="00955F17">
      <w:pPr>
        <w:spacing w:before="120" w:after="120"/>
        <w:rPr>
          <w:b/>
          <w:szCs w:val="24"/>
        </w:rPr>
      </w:pP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</w:tblPr>
      <w:tblGrid>
        <w:gridCol w:w="3145"/>
        <w:gridCol w:w="4410"/>
        <w:gridCol w:w="5675"/>
        <w:gridCol w:w="1170"/>
      </w:tblGrid>
      <w:tr w:rsidR="00EA133A" w:rsidRPr="006335A3" w:rsidTr="00882DD3">
        <w:trPr>
          <w:jc w:val="center"/>
        </w:trPr>
        <w:tc>
          <w:tcPr>
            <w:tcW w:w="3145" w:type="dxa"/>
            <w:shd w:val="clear" w:color="auto" w:fill="003366"/>
            <w:vAlign w:val="center"/>
          </w:tcPr>
          <w:p w:rsidR="00C56E61" w:rsidRPr="006335A3" w:rsidRDefault="00EA133A" w:rsidP="0021261C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</w:t>
            </w:r>
            <w:r w:rsidR="00C56E61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Capability Target</w:t>
            </w:r>
          </w:p>
        </w:tc>
        <w:tc>
          <w:tcPr>
            <w:tcW w:w="4410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Associated Critical Tasks</w:t>
            </w:r>
          </w:p>
        </w:tc>
        <w:tc>
          <w:tcPr>
            <w:tcW w:w="5675" w:type="dxa"/>
            <w:shd w:val="clear" w:color="auto" w:fill="003366"/>
            <w:vAlign w:val="center"/>
          </w:tcPr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Observation Notes </w:t>
            </w:r>
            <w:r w:rsidR="00644FEE"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and </w:t>
            </w:r>
          </w:p>
          <w:p w:rsidR="00C56E61" w:rsidRPr="006335A3" w:rsidRDefault="00C56E61" w:rsidP="00FF7445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Explanation of Rating</w:t>
            </w:r>
          </w:p>
        </w:tc>
        <w:tc>
          <w:tcPr>
            <w:tcW w:w="1170" w:type="dxa"/>
            <w:shd w:val="clear" w:color="auto" w:fill="003366"/>
          </w:tcPr>
          <w:p w:rsidR="00C56E61" w:rsidRPr="006335A3" w:rsidRDefault="00C56E61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Target Rating</w:t>
            </w:r>
          </w:p>
        </w:tc>
      </w:tr>
      <w:tr w:rsidR="00EA133A" w:rsidRPr="000F268D" w:rsidTr="00882DD3">
        <w:trPr>
          <w:trHeight w:val="2160"/>
          <w:jc w:val="center"/>
        </w:trPr>
        <w:tc>
          <w:tcPr>
            <w:tcW w:w="3145" w:type="dxa"/>
          </w:tcPr>
          <w:p w:rsidR="00C56E61" w:rsidRPr="000F268D" w:rsidRDefault="00293024" w:rsidP="00AE409F">
            <w:pPr>
              <w:spacing w:before="60" w:after="60"/>
              <w:rPr>
                <w:szCs w:val="24"/>
              </w:rPr>
            </w:pPr>
            <w:r>
              <w:rPr>
                <w:b/>
                <w:szCs w:val="24"/>
              </w:rPr>
              <w:t xml:space="preserve">Organizational Capability Target 1: </w:t>
            </w:r>
            <w:r>
              <w:rPr>
                <w:rFonts w:eastAsia="Arial"/>
                <w:szCs w:val="24"/>
              </w:rPr>
              <w:t>Assess the ability of the hospital and/or regional coalition to activate its Hospital Incident Command System (HICS) or Incident Command System</w:t>
            </w:r>
            <w:r w:rsidR="0038063E" w:rsidRPr="000F268D">
              <w:rPr>
                <w:szCs w:val="24"/>
                <w:highlight w:val="lightGray"/>
              </w:rPr>
              <w:t xml:space="preserve"> </w:t>
            </w:r>
          </w:p>
        </w:tc>
        <w:tc>
          <w:tcPr>
            <w:tcW w:w="4410" w:type="dxa"/>
          </w:tcPr>
          <w:p w:rsidR="00293024" w:rsidRDefault="00293024" w:rsidP="00293024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szCs w:val="24"/>
              </w:rPr>
              <w:t xml:space="preserve">  Assign necessary HICS roles to address the demands of the event</w:t>
            </w:r>
          </w:p>
          <w:p w:rsidR="00293024" w:rsidRDefault="00293024" w:rsidP="00293024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Provide an initial briefing on the current status of the event</w:t>
            </w:r>
          </w:p>
          <w:p w:rsidR="00293024" w:rsidRDefault="00293024" w:rsidP="00293024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 </w:t>
            </w:r>
            <w:r>
              <w:rPr>
                <w:szCs w:val="24"/>
              </w:rPr>
              <w:t>Complete a HICS roles chart</w:t>
            </w:r>
          </w:p>
          <w:p w:rsidR="00C56E61" w:rsidRPr="00E41910" w:rsidRDefault="00C56E61" w:rsidP="00302DA7">
            <w:pPr>
              <w:spacing w:before="60" w:after="60"/>
              <w:rPr>
                <w:szCs w:val="24"/>
              </w:rPr>
            </w:pPr>
          </w:p>
        </w:tc>
        <w:tc>
          <w:tcPr>
            <w:tcW w:w="5675" w:type="dxa"/>
          </w:tcPr>
          <w:p w:rsidR="00C56E61" w:rsidRPr="000F268D" w:rsidRDefault="00C56E61" w:rsidP="00452029">
            <w:pPr>
              <w:rPr>
                <w:b/>
                <w:szCs w:val="24"/>
              </w:rPr>
            </w:pPr>
          </w:p>
        </w:tc>
        <w:tc>
          <w:tcPr>
            <w:tcW w:w="1170" w:type="dxa"/>
          </w:tcPr>
          <w:p w:rsidR="00C56E61" w:rsidRPr="000F268D" w:rsidRDefault="00C56E61" w:rsidP="008D3B07">
            <w:pPr>
              <w:jc w:val="center"/>
              <w:rPr>
                <w:b/>
                <w:szCs w:val="24"/>
              </w:rPr>
            </w:pPr>
          </w:p>
        </w:tc>
      </w:tr>
      <w:tr w:rsidR="00EA133A" w:rsidRPr="000F268D" w:rsidTr="00882DD3">
        <w:trPr>
          <w:trHeight w:val="1250"/>
          <w:jc w:val="center"/>
        </w:trPr>
        <w:tc>
          <w:tcPr>
            <w:tcW w:w="3145" w:type="dxa"/>
            <w:tcBorders>
              <w:bottom w:val="single" w:sz="4" w:space="0" w:color="auto"/>
            </w:tcBorders>
          </w:tcPr>
          <w:p w:rsidR="00293024" w:rsidRDefault="00293024" w:rsidP="00293024">
            <w:pPr>
              <w:spacing w:before="60" w:after="6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Organizational Capability Target 2: </w:t>
            </w:r>
            <w:r>
              <w:rPr>
                <w:rFonts w:eastAsia="Arial"/>
                <w:szCs w:val="24"/>
              </w:rPr>
              <w:t>Assess the ability of the hospital and/or regional coalition to activate staff and operate its Hospital Command Center (HCC)</w:t>
            </w:r>
          </w:p>
          <w:p w:rsidR="00452029" w:rsidRPr="000F268D" w:rsidRDefault="00452029" w:rsidP="00644FEE">
            <w:pPr>
              <w:rPr>
                <w:szCs w:val="24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293024" w:rsidRDefault="00293024" w:rsidP="00293024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>Critical Task:</w:t>
            </w:r>
            <w:r>
              <w:rPr>
                <w:szCs w:val="24"/>
              </w:rPr>
              <w:t xml:space="preserve">  Notification of HCC activation is made. Time</w:t>
            </w:r>
            <w:r w:rsidR="00882DD3">
              <w:rPr>
                <w:szCs w:val="24"/>
              </w:rPr>
              <w:t>:</w:t>
            </w:r>
            <w:r>
              <w:rPr>
                <w:szCs w:val="24"/>
              </w:rPr>
              <w:t xml:space="preserve"> ____________________</w:t>
            </w:r>
          </w:p>
          <w:p w:rsidR="00293024" w:rsidRDefault="00293024" w:rsidP="00293024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 </w:t>
            </w:r>
            <w:r>
              <w:rPr>
                <w:szCs w:val="24"/>
              </w:rPr>
              <w:t>Staff report to HCC</w:t>
            </w:r>
          </w:p>
          <w:p w:rsidR="00882DD3" w:rsidRPr="004C56D2" w:rsidRDefault="00293024" w:rsidP="00882DD3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 </w:t>
            </w:r>
            <w:r>
              <w:rPr>
                <w:szCs w:val="24"/>
              </w:rPr>
              <w:t>Incident Commander (IC)</w:t>
            </w:r>
            <w:r w:rsidR="00737114">
              <w:rPr>
                <w:szCs w:val="24"/>
              </w:rPr>
              <w:t xml:space="preserve"> is determine</w:t>
            </w:r>
            <w:bookmarkStart w:id="0" w:name="_GoBack"/>
            <w:bookmarkEnd w:id="0"/>
          </w:p>
          <w:p w:rsidR="00293024" w:rsidRDefault="00293024" w:rsidP="00293024">
            <w:pPr>
              <w:spacing w:before="60" w:after="60"/>
              <w:rPr>
                <w:szCs w:val="24"/>
              </w:rPr>
            </w:pPr>
            <w:r w:rsidRPr="004C56D2">
              <w:rPr>
                <w:i/>
                <w:szCs w:val="24"/>
              </w:rPr>
              <w:t xml:space="preserve">Critical Task:  </w:t>
            </w:r>
            <w:r w:rsidRPr="004C56D2">
              <w:rPr>
                <w:szCs w:val="24"/>
              </w:rPr>
              <w:t xml:space="preserve">HCC has necessary supplies </w:t>
            </w:r>
            <w:r w:rsidR="00AE409F" w:rsidRPr="004C56D2">
              <w:rPr>
                <w:szCs w:val="24"/>
              </w:rPr>
              <w:t xml:space="preserve">and equipment </w:t>
            </w:r>
            <w:r w:rsidRPr="004C56D2">
              <w:rPr>
                <w:szCs w:val="24"/>
              </w:rPr>
              <w:t>to initia</w:t>
            </w:r>
            <w:r w:rsidR="00AE409F" w:rsidRPr="004C56D2">
              <w:rPr>
                <w:szCs w:val="24"/>
              </w:rPr>
              <w:t>te</w:t>
            </w:r>
            <w:r>
              <w:rPr>
                <w:szCs w:val="24"/>
              </w:rPr>
              <w:t xml:space="preserve"> operations</w:t>
            </w:r>
          </w:p>
          <w:p w:rsidR="00452029" w:rsidRPr="00E41910" w:rsidRDefault="00293024" w:rsidP="00AE409F">
            <w:pPr>
              <w:spacing w:before="60" w:after="60"/>
              <w:rPr>
                <w:szCs w:val="24"/>
              </w:rPr>
            </w:pPr>
            <w:r>
              <w:rPr>
                <w:i/>
                <w:szCs w:val="24"/>
              </w:rPr>
              <w:t xml:space="preserve">Critical Task: </w:t>
            </w:r>
            <w:r>
              <w:rPr>
                <w:szCs w:val="24"/>
              </w:rPr>
              <w:t>Role identification is clear (vests, table tents, hats)</w:t>
            </w:r>
          </w:p>
        </w:tc>
        <w:tc>
          <w:tcPr>
            <w:tcW w:w="5675" w:type="dxa"/>
          </w:tcPr>
          <w:p w:rsidR="00452029" w:rsidRPr="000F268D" w:rsidRDefault="00452029" w:rsidP="00452029">
            <w:pPr>
              <w:rPr>
                <w:b/>
                <w:szCs w:val="24"/>
              </w:rPr>
            </w:pPr>
          </w:p>
        </w:tc>
        <w:tc>
          <w:tcPr>
            <w:tcW w:w="1170" w:type="dxa"/>
          </w:tcPr>
          <w:p w:rsidR="00452029" w:rsidRPr="000F268D" w:rsidRDefault="00452029" w:rsidP="008D3B07">
            <w:pPr>
              <w:jc w:val="center"/>
              <w:rPr>
                <w:b/>
                <w:szCs w:val="24"/>
              </w:rPr>
            </w:pPr>
          </w:p>
        </w:tc>
      </w:tr>
      <w:tr w:rsidR="00EA133A" w:rsidRPr="000F268D" w:rsidTr="00882DD3">
        <w:trPr>
          <w:trHeight w:val="530"/>
          <w:jc w:val="center"/>
        </w:trPr>
        <w:tc>
          <w:tcPr>
            <w:tcW w:w="3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133A" w:rsidRDefault="00EA133A" w:rsidP="00F46A7F">
            <w:pPr>
              <w:rPr>
                <w:szCs w:val="24"/>
                <w:highlight w:val="lightGray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A133A" w:rsidRPr="00452029" w:rsidRDefault="00EA133A" w:rsidP="00EA133A">
            <w:pPr>
              <w:pStyle w:val="ListParagraph"/>
              <w:spacing w:before="60" w:after="60"/>
              <w:ind w:left="252"/>
              <w:rPr>
                <w:szCs w:val="24"/>
                <w:highlight w:val="lightGray"/>
              </w:rPr>
            </w:pPr>
          </w:p>
        </w:tc>
        <w:tc>
          <w:tcPr>
            <w:tcW w:w="5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A133A" w:rsidRPr="00FF08C1" w:rsidRDefault="00036868" w:rsidP="007A424F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Final </w:t>
            </w:r>
            <w:r w:rsidR="007A424F">
              <w:rPr>
                <w:rFonts w:ascii="Arial" w:hAnsi="Arial" w:cs="Arial"/>
                <w:b/>
                <w:szCs w:val="24"/>
              </w:rPr>
              <w:t xml:space="preserve">Core </w:t>
            </w:r>
            <w:r w:rsidR="00FF08C1">
              <w:rPr>
                <w:rFonts w:ascii="Arial" w:hAnsi="Arial" w:cs="Arial"/>
                <w:b/>
                <w:szCs w:val="24"/>
              </w:rPr>
              <w:t>Capability Rating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EA133A" w:rsidRPr="000F268D" w:rsidRDefault="00EA133A" w:rsidP="008D3B07">
            <w:pPr>
              <w:jc w:val="center"/>
              <w:rPr>
                <w:b/>
                <w:szCs w:val="24"/>
              </w:rPr>
            </w:pPr>
          </w:p>
        </w:tc>
      </w:tr>
    </w:tbl>
    <w:p w:rsidR="00D4020E" w:rsidRDefault="00D4020E">
      <w:pPr>
        <w:rPr>
          <w:szCs w:val="24"/>
        </w:rPr>
      </w:pPr>
    </w:p>
    <w:p w:rsidR="00EA133A" w:rsidRDefault="00EA133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A133A" w:rsidRPr="000F268D" w:rsidRDefault="00EA133A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XSpec="right" w:tblpY="-9"/>
        <w:tblOverlap w:val="never"/>
        <w:tblW w:w="0" w:type="auto"/>
        <w:tblLook w:val="04A0" w:firstRow="1" w:lastRow="0" w:firstColumn="1" w:lastColumn="0" w:noHBand="0" w:noVBand="1"/>
      </w:tblPr>
      <w:tblGrid>
        <w:gridCol w:w="5652"/>
      </w:tblGrid>
      <w:tr w:rsidR="00955F17" w:rsidRPr="000F268D" w:rsidTr="00955F17">
        <w:tc>
          <w:tcPr>
            <w:tcW w:w="5652" w:type="dxa"/>
            <w:shd w:val="clear" w:color="auto" w:fill="003366"/>
            <w:vAlign w:val="center"/>
          </w:tcPr>
          <w:p w:rsidR="00955F17" w:rsidRPr="006335A3" w:rsidRDefault="00955F17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6335A3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</w:tr>
      <w:tr w:rsidR="00955F17" w:rsidRPr="000F268D" w:rsidTr="00955F17">
        <w:trPr>
          <w:trHeight w:val="1042"/>
        </w:trPr>
        <w:tc>
          <w:tcPr>
            <w:tcW w:w="5652" w:type="dxa"/>
            <w:vAlign w:val="center"/>
          </w:tcPr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P</w:t>
            </w:r>
            <w:r w:rsidR="00955F17" w:rsidRPr="000F268D">
              <w:rPr>
                <w:szCs w:val="24"/>
              </w:rPr>
              <w:t xml:space="preserve"> – Performed without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S</w:t>
            </w:r>
            <w:r w:rsidR="00955F17" w:rsidRPr="000F268D">
              <w:rPr>
                <w:szCs w:val="24"/>
              </w:rPr>
              <w:t xml:space="preserve"> – Performed with Some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M</w:t>
            </w:r>
            <w:r w:rsidR="00955F17" w:rsidRPr="000F268D">
              <w:rPr>
                <w:szCs w:val="24"/>
              </w:rPr>
              <w:t xml:space="preserve"> – Performed with Major Challenges</w:t>
            </w:r>
          </w:p>
          <w:p w:rsidR="00955F17" w:rsidRPr="000F268D" w:rsidRDefault="00A25D04" w:rsidP="00A25D04">
            <w:pPr>
              <w:rPr>
                <w:szCs w:val="24"/>
              </w:rPr>
            </w:pPr>
            <w:r>
              <w:rPr>
                <w:szCs w:val="24"/>
              </w:rPr>
              <w:t>U</w:t>
            </w:r>
            <w:r w:rsidR="00955F17" w:rsidRPr="000F268D">
              <w:rPr>
                <w:szCs w:val="24"/>
              </w:rPr>
              <w:t xml:space="preserve"> – Unable to be Performed </w:t>
            </w:r>
          </w:p>
        </w:tc>
      </w:tr>
    </w:tbl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Name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Evaluator E-mail </w:t>
      </w:r>
      <w:r w:rsidR="00BA5844" w:rsidRPr="00BA5844">
        <w:rPr>
          <w:szCs w:val="24"/>
          <w:u w:val="single"/>
        </w:rPr>
        <w:tab/>
      </w:r>
    </w:p>
    <w:p w:rsidR="00A91347" w:rsidRPr="000F268D" w:rsidRDefault="00A91347" w:rsidP="00BA5844">
      <w:pPr>
        <w:tabs>
          <w:tab w:val="left" w:pos="6120"/>
        </w:tabs>
        <w:spacing w:after="120"/>
        <w:rPr>
          <w:szCs w:val="24"/>
        </w:rPr>
      </w:pPr>
      <w:r w:rsidRPr="000F268D">
        <w:rPr>
          <w:szCs w:val="24"/>
        </w:rPr>
        <w:t xml:space="preserve">Phone </w:t>
      </w:r>
      <w:r w:rsidR="00BA5844" w:rsidRPr="00BA5844">
        <w:rPr>
          <w:szCs w:val="24"/>
          <w:u w:val="single"/>
        </w:rPr>
        <w:tab/>
      </w:r>
    </w:p>
    <w:p w:rsidR="00525816" w:rsidRDefault="00525816" w:rsidP="00955F17">
      <w:pPr>
        <w:rPr>
          <w:szCs w:val="24"/>
        </w:rPr>
        <w:sectPr w:rsidR="00525816" w:rsidSect="00FB101F">
          <w:footerReference w:type="default" r:id="rId9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:rsidR="006335A3" w:rsidRDefault="006335A3" w:rsidP="00955F17">
      <w:pPr>
        <w:rPr>
          <w:szCs w:val="24"/>
        </w:rPr>
      </w:pPr>
    </w:p>
    <w:p w:rsidR="008D3B07" w:rsidRPr="006335A3" w:rsidRDefault="000F268D" w:rsidP="006335A3">
      <w:pPr>
        <w:pStyle w:val="Heading2"/>
        <w:jc w:val="center"/>
      </w:pPr>
      <w:r w:rsidRPr="006335A3">
        <w:t>Rating</w:t>
      </w:r>
      <w:r w:rsidR="006335A3">
        <w:t>s</w:t>
      </w:r>
      <w:r w:rsidRPr="006335A3">
        <w:t xml:space="preserve"> </w:t>
      </w:r>
      <w:r w:rsidR="006335A3">
        <w:t>Definitions</w:t>
      </w:r>
    </w:p>
    <w:p w:rsidR="000F268D" w:rsidRPr="000F268D" w:rsidRDefault="000F268D" w:rsidP="008D3B07">
      <w:pPr>
        <w:jc w:val="center"/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75"/>
        <w:gridCol w:w="9775"/>
      </w:tblGrid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without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(P)</w:t>
            </w:r>
          </w:p>
        </w:tc>
        <w:tc>
          <w:tcPr>
            <w:tcW w:w="10980" w:type="dxa"/>
          </w:tcPr>
          <w:p w:rsidR="00525816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</w:t>
            </w:r>
            <w:r w:rsidR="00955F17">
              <w:rPr>
                <w:szCs w:val="24"/>
              </w:rPr>
              <w:t xml:space="preserve"> safety risks for the public or </w:t>
            </w:r>
            <w:r w:rsidRPr="000F268D">
              <w:rPr>
                <w:szCs w:val="24"/>
              </w:rPr>
              <w:t>for emergency workers, and it was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351DDD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>Performed with Some Challenges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(S)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Performed with Major Challenges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(M)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0F268D" w:rsidRPr="000F268D" w:rsidTr="001E7B6F">
        <w:trPr>
          <w:jc w:val="center"/>
        </w:trPr>
        <w:tc>
          <w:tcPr>
            <w:tcW w:w="3420" w:type="dxa"/>
            <w:shd w:val="clear" w:color="auto" w:fill="003366"/>
            <w:vAlign w:val="center"/>
          </w:tcPr>
          <w:p w:rsidR="000F268D" w:rsidRPr="002D6F07" w:rsidRDefault="000F268D" w:rsidP="00955F17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D6F0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Unable to be Performed </w:t>
            </w:r>
            <w:r w:rsidR="00955F17">
              <w:rPr>
                <w:rFonts w:ascii="Arial" w:hAnsi="Arial" w:cs="Arial"/>
                <w:b/>
                <w:color w:val="FFFFFF" w:themeColor="background1"/>
                <w:szCs w:val="24"/>
              </w:rPr>
              <w:t>(U)</w:t>
            </w:r>
          </w:p>
        </w:tc>
        <w:tc>
          <w:tcPr>
            <w:tcW w:w="10980" w:type="dxa"/>
          </w:tcPr>
          <w:p w:rsidR="000F268D" w:rsidRPr="000F268D" w:rsidRDefault="000F268D" w:rsidP="00A25D0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0F268D">
              <w:rPr>
                <w:szCs w:val="24"/>
              </w:rPr>
              <w:t>The targets and critical tasks associated with the core capability were not performed in a manner that achieved the objective(s).</w:t>
            </w:r>
          </w:p>
        </w:tc>
      </w:tr>
    </w:tbl>
    <w:p w:rsidR="000F268D" w:rsidRPr="000F268D" w:rsidRDefault="000F268D" w:rsidP="000F268D">
      <w:pPr>
        <w:rPr>
          <w:szCs w:val="24"/>
        </w:rPr>
      </w:pPr>
    </w:p>
    <w:sectPr w:rsidR="000F268D" w:rsidRPr="000F268D" w:rsidSect="00E17DBC">
      <w:footerReference w:type="default" r:id="rId10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B07" w:rsidRDefault="00703B07" w:rsidP="00955F17">
      <w:r>
        <w:separator/>
      </w:r>
    </w:p>
  </w:endnote>
  <w:endnote w:type="continuationSeparator" w:id="0">
    <w:p w:rsidR="00703B07" w:rsidRDefault="00703B0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7F2" w:rsidRPr="00C737F2" w:rsidRDefault="00E92CA8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>
      <w:rPr>
        <w:rStyle w:val="PageNumber"/>
        <w:rFonts w:ascii="Arial" w:eastAsia="Times New Roman" w:hAnsi="Arial" w:cs="Arial"/>
        <w:color w:val="000080"/>
        <w:sz w:val="18"/>
        <w:szCs w:val="18"/>
      </w:rPr>
      <w:t>WRECKIT 2015</w:t>
    </w:r>
    <w:r w:rsidR="00C737F2"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Pr="00E92CA8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C737F2" w:rsidRPr="00C737F2" w:rsidRDefault="00E92CA8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>
      <w:rPr>
        <w:rFonts w:ascii="Arial" w:hAnsi="Arial" w:cs="Arial"/>
        <w:color w:val="000080"/>
        <w:sz w:val="18"/>
        <w:szCs w:val="18"/>
      </w:rPr>
      <w:t>EEG-Info 2</w:t>
    </w:r>
    <w:r w:rsidR="00C737F2"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01F" w:rsidRPr="00C737F2" w:rsidRDefault="00FB101F" w:rsidP="001E7B6F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E41910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FB101F" w:rsidRPr="00C737F2" w:rsidRDefault="00FB101F" w:rsidP="00C737F2">
    <w:pPr>
      <w:tabs>
        <w:tab w:val="center" w:pos="6480"/>
      </w:tabs>
      <w:spacing w:before="60"/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910" w:rsidRDefault="00FB101F" w:rsidP="00E41910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  <w:r w:rsidRPr="00C737F2">
      <w:rPr>
        <w:rStyle w:val="PageNumber"/>
        <w:rFonts w:ascii="Arial" w:eastAsia="Times New Roman" w:hAnsi="Arial" w:cs="Arial"/>
        <w:b/>
        <w:color w:val="000080"/>
        <w:sz w:val="18"/>
        <w:szCs w:val="18"/>
      </w:rPr>
      <w:tab/>
    </w:r>
    <w:r w:rsidR="00E41910">
      <w:rPr>
        <w:rStyle w:val="PageNumber"/>
        <w:rFonts w:ascii="Arial" w:eastAsia="Times New Roman" w:hAnsi="Arial" w:cs="Arial"/>
        <w:color w:val="000080"/>
        <w:sz w:val="18"/>
        <w:szCs w:val="18"/>
      </w:rPr>
      <w:t>FOUO</w:t>
    </w:r>
  </w:p>
  <w:p w:rsidR="00E41910" w:rsidRDefault="00E41910" w:rsidP="00E41910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Style w:val="PageNumber"/>
        <w:rFonts w:ascii="Arial" w:eastAsia="Times New Roman" w:hAnsi="Arial" w:cs="Arial"/>
        <w:color w:val="000080"/>
        <w:sz w:val="18"/>
        <w:szCs w:val="18"/>
      </w:rPr>
    </w:pPr>
  </w:p>
  <w:p w:rsidR="00FB101F" w:rsidRPr="00C737F2" w:rsidRDefault="00FB101F" w:rsidP="00E41910">
    <w:pPr>
      <w:pStyle w:val="Header"/>
      <w:pBdr>
        <w:top w:val="single" w:sz="8" w:space="1" w:color="000080"/>
      </w:pBdr>
      <w:tabs>
        <w:tab w:val="clear" w:pos="4680"/>
        <w:tab w:val="center" w:pos="6480"/>
      </w:tabs>
      <w:rPr>
        <w:rFonts w:ascii="Arial" w:hAnsi="Arial" w:cs="Arial"/>
        <w:color w:val="000080"/>
        <w:sz w:val="18"/>
        <w:szCs w:val="18"/>
      </w:rPr>
    </w:pPr>
    <w:r w:rsidRPr="00C737F2">
      <w:rPr>
        <w:rFonts w:ascii="Arial" w:hAnsi="Arial" w:cs="Arial"/>
        <w:color w:val="000080"/>
        <w:sz w:val="18"/>
        <w:szCs w:val="18"/>
      </w:rPr>
      <w:tab/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B07" w:rsidRDefault="00703B07" w:rsidP="00955F17">
      <w:r>
        <w:separator/>
      </w:r>
    </w:p>
  </w:footnote>
  <w:footnote w:type="continuationSeparator" w:id="0">
    <w:p w:rsidR="00703B07" w:rsidRDefault="00703B07" w:rsidP="00955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6868"/>
    <w:rsid w:val="000633A2"/>
    <w:rsid w:val="00093E07"/>
    <w:rsid w:val="000B7C52"/>
    <w:rsid w:val="000C396B"/>
    <w:rsid w:val="000C4D24"/>
    <w:rsid w:val="000D2BE8"/>
    <w:rsid w:val="000D491C"/>
    <w:rsid w:val="000E00AD"/>
    <w:rsid w:val="000E108A"/>
    <w:rsid w:val="000E2EE1"/>
    <w:rsid w:val="000F268D"/>
    <w:rsid w:val="000F521C"/>
    <w:rsid w:val="000F5E51"/>
    <w:rsid w:val="0010033C"/>
    <w:rsid w:val="00112BD0"/>
    <w:rsid w:val="001A4F97"/>
    <w:rsid w:val="001B4121"/>
    <w:rsid w:val="001D6C99"/>
    <w:rsid w:val="001E7B6F"/>
    <w:rsid w:val="0021261C"/>
    <w:rsid w:val="0027735C"/>
    <w:rsid w:val="00284301"/>
    <w:rsid w:val="00293024"/>
    <w:rsid w:val="002B08EF"/>
    <w:rsid w:val="002D6F07"/>
    <w:rsid w:val="002E7D11"/>
    <w:rsid w:val="002F743C"/>
    <w:rsid w:val="00302DA7"/>
    <w:rsid w:val="00311DEC"/>
    <w:rsid w:val="00336FE6"/>
    <w:rsid w:val="00351DDD"/>
    <w:rsid w:val="00371A71"/>
    <w:rsid w:val="003745F2"/>
    <w:rsid w:val="0038063E"/>
    <w:rsid w:val="00381AF1"/>
    <w:rsid w:val="003B303B"/>
    <w:rsid w:val="00404AC2"/>
    <w:rsid w:val="00452029"/>
    <w:rsid w:val="00461036"/>
    <w:rsid w:val="0046656B"/>
    <w:rsid w:val="00484D1F"/>
    <w:rsid w:val="004C106E"/>
    <w:rsid w:val="004C1197"/>
    <w:rsid w:val="004C56D2"/>
    <w:rsid w:val="004D237A"/>
    <w:rsid w:val="004E252F"/>
    <w:rsid w:val="004F3766"/>
    <w:rsid w:val="004F6F29"/>
    <w:rsid w:val="00503BD8"/>
    <w:rsid w:val="00516715"/>
    <w:rsid w:val="00525816"/>
    <w:rsid w:val="0053227E"/>
    <w:rsid w:val="00546F00"/>
    <w:rsid w:val="006335A3"/>
    <w:rsid w:val="00637663"/>
    <w:rsid w:val="00644776"/>
    <w:rsid w:val="00644FEE"/>
    <w:rsid w:val="006739E1"/>
    <w:rsid w:val="006776F9"/>
    <w:rsid w:val="00681319"/>
    <w:rsid w:val="006A62E4"/>
    <w:rsid w:val="006C4257"/>
    <w:rsid w:val="006C6F5E"/>
    <w:rsid w:val="006E346E"/>
    <w:rsid w:val="006F2B2F"/>
    <w:rsid w:val="00703B07"/>
    <w:rsid w:val="00737114"/>
    <w:rsid w:val="0074097E"/>
    <w:rsid w:val="007530FB"/>
    <w:rsid w:val="007539C3"/>
    <w:rsid w:val="0077085D"/>
    <w:rsid w:val="007915FF"/>
    <w:rsid w:val="007A424F"/>
    <w:rsid w:val="007B1211"/>
    <w:rsid w:val="007C2E85"/>
    <w:rsid w:val="007D48EB"/>
    <w:rsid w:val="00823926"/>
    <w:rsid w:val="00826946"/>
    <w:rsid w:val="008348C6"/>
    <w:rsid w:val="00837F9C"/>
    <w:rsid w:val="00844C46"/>
    <w:rsid w:val="00854678"/>
    <w:rsid w:val="00882DD3"/>
    <w:rsid w:val="008A1879"/>
    <w:rsid w:val="008D0B19"/>
    <w:rsid w:val="008D3B07"/>
    <w:rsid w:val="0090703C"/>
    <w:rsid w:val="00955F17"/>
    <w:rsid w:val="00973C96"/>
    <w:rsid w:val="00986BAC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E409F"/>
    <w:rsid w:val="00B153E2"/>
    <w:rsid w:val="00B34F28"/>
    <w:rsid w:val="00B95816"/>
    <w:rsid w:val="00BA5844"/>
    <w:rsid w:val="00BE2B8C"/>
    <w:rsid w:val="00BF35C2"/>
    <w:rsid w:val="00C01FE1"/>
    <w:rsid w:val="00C145F8"/>
    <w:rsid w:val="00C155A2"/>
    <w:rsid w:val="00C36890"/>
    <w:rsid w:val="00C43EC7"/>
    <w:rsid w:val="00C527E5"/>
    <w:rsid w:val="00C56E61"/>
    <w:rsid w:val="00C66244"/>
    <w:rsid w:val="00C737F2"/>
    <w:rsid w:val="00C76678"/>
    <w:rsid w:val="00C875C6"/>
    <w:rsid w:val="00CE7390"/>
    <w:rsid w:val="00D4020E"/>
    <w:rsid w:val="00D77C34"/>
    <w:rsid w:val="00D93B9C"/>
    <w:rsid w:val="00DB72DC"/>
    <w:rsid w:val="00DD3050"/>
    <w:rsid w:val="00DE345E"/>
    <w:rsid w:val="00DE36A0"/>
    <w:rsid w:val="00E17DBC"/>
    <w:rsid w:val="00E41910"/>
    <w:rsid w:val="00E47F19"/>
    <w:rsid w:val="00E84BA3"/>
    <w:rsid w:val="00E92CA8"/>
    <w:rsid w:val="00EA133A"/>
    <w:rsid w:val="00ED02ED"/>
    <w:rsid w:val="00F34CCC"/>
    <w:rsid w:val="00F46A7F"/>
    <w:rsid w:val="00F6349D"/>
    <w:rsid w:val="00F76E85"/>
    <w:rsid w:val="00F77D42"/>
    <w:rsid w:val="00F82C3F"/>
    <w:rsid w:val="00FB101F"/>
    <w:rsid w:val="00FB4175"/>
    <w:rsid w:val="00FD0FCB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8B5CCB7B-DD57-46D7-A081-87D63696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678"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6335A3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semiHidden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335A3"/>
    <w:rPr>
      <w:rFonts w:ascii="Arial" w:eastAsia="Times New Roman" w:hAnsi="Arial" w:cs="Arial"/>
      <w:b/>
      <w:bCs/>
      <w:iCs/>
      <w:color w:val="000080"/>
      <w:sz w:val="28"/>
      <w:szCs w:val="2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4DBFF-D01E-4666-AB99-05A30D96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Siceloff, Rebecca</dc:creator>
  <cp:lastModifiedBy>Byrne, Patrick (HEALTH)</cp:lastModifiedBy>
  <cp:revision>2</cp:revision>
  <cp:lastPrinted>2015-09-14T15:12:00Z</cp:lastPrinted>
  <dcterms:created xsi:type="dcterms:W3CDTF">2015-09-23T14:40:00Z</dcterms:created>
  <dcterms:modified xsi:type="dcterms:W3CDTF">2015-09-23T14:40:00Z</dcterms:modified>
</cp:coreProperties>
</file>